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AA615" w14:textId="2FE0CD88" w:rsidR="003F16B5" w:rsidRPr="0059225F" w:rsidRDefault="00F65D18" w:rsidP="0086160E">
      <w:pPr>
        <w:pStyle w:val="Heading1"/>
        <w:rPr>
          <w:lang w:val="fr-FR"/>
        </w:rPr>
      </w:pPr>
      <w:r>
        <w:rPr>
          <w:noProof/>
        </w:rPr>
        <w:drawing>
          <wp:inline distT="0" distB="0" distL="0" distR="0" wp14:anchorId="5F21C360" wp14:editId="079742DB">
            <wp:extent cx="4879315" cy="2744614"/>
            <wp:effectExtent l="0" t="0" r="0" b="0"/>
            <wp:docPr id="1066120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20406" name="Image 1"/>
                    <pic:cNvPicPr>
                      <a:picLocks noChangeAspect="1" noChangeArrowheads="1"/>
                    </pic:cNvPicPr>
                  </pic:nvPicPr>
                  <pic:blipFill>
                    <a:blip r:embed="rId11"/>
                    <a:stretch>
                      <a:fillRect/>
                    </a:stretch>
                  </pic:blipFill>
                  <pic:spPr bwMode="auto">
                    <a:xfrm>
                      <a:off x="0" y="0"/>
                      <a:ext cx="4879315" cy="2744614"/>
                    </a:xfrm>
                    <a:prstGeom prst="rect">
                      <a:avLst/>
                    </a:prstGeom>
                    <a:noFill/>
                    <a:ln>
                      <a:noFill/>
                    </a:ln>
                  </pic:spPr>
                </pic:pic>
              </a:graphicData>
            </a:graphic>
          </wp:inline>
        </w:drawing>
      </w:r>
    </w:p>
    <w:p w14:paraId="5449AC26" w14:textId="432A279A" w:rsidR="00EB1A11" w:rsidRPr="00553810" w:rsidRDefault="00EB1A11" w:rsidP="00EB1A11">
      <w:pPr>
        <w:pStyle w:val="Heading1"/>
        <w:rPr>
          <w:lang w:val="fr-FR"/>
        </w:rPr>
      </w:pPr>
      <w:r w:rsidRPr="00553810">
        <w:rPr>
          <w:bCs/>
          <w:lang w:val="fr-FR"/>
        </w:rPr>
        <w:t xml:space="preserve">Valeo </w:t>
      </w:r>
      <w:r w:rsidR="00CF22DE" w:rsidRPr="00553810">
        <w:rPr>
          <w:bCs/>
          <w:lang w:val="fr-FR"/>
        </w:rPr>
        <w:t>et</w:t>
      </w:r>
      <w:r w:rsidRPr="00553810">
        <w:rPr>
          <w:bCs/>
          <w:lang w:val="fr-FR"/>
        </w:rPr>
        <w:t xml:space="preserve"> Sennheiser </w:t>
      </w:r>
      <w:r w:rsidR="00553810" w:rsidRPr="00553810">
        <w:rPr>
          <w:bCs/>
          <w:lang w:val="fr-FR"/>
        </w:rPr>
        <w:t xml:space="preserve">ont combiné leurs technologies </w:t>
      </w:r>
      <w:r w:rsidR="00621AED" w:rsidRPr="00621AED">
        <w:rPr>
          <w:bCs/>
          <w:lang w:val="fr-FR"/>
        </w:rPr>
        <w:t>concevoir une expérience immersive unique en matière de son et de lumière</w:t>
      </w:r>
      <w:r w:rsidR="00553810" w:rsidRPr="00553810">
        <w:rPr>
          <w:bCs/>
          <w:lang w:val="fr-FR"/>
        </w:rPr>
        <w:t xml:space="preserve"> et présenteront la voiture de démonstration </w:t>
      </w:r>
      <w:proofErr w:type="spellStart"/>
      <w:r w:rsidR="00553810" w:rsidRPr="00553810">
        <w:rPr>
          <w:bCs/>
          <w:lang w:val="fr-FR"/>
        </w:rPr>
        <w:t>ImagIn</w:t>
      </w:r>
      <w:proofErr w:type="spellEnd"/>
      <w:r w:rsidR="00553810" w:rsidRPr="00553810">
        <w:rPr>
          <w:bCs/>
          <w:lang w:val="fr-FR"/>
        </w:rPr>
        <w:t xml:space="preserve"> pour la première fois au CES 2024 à Las Vegas.</w:t>
      </w:r>
    </w:p>
    <w:p w14:paraId="4B737400" w14:textId="77777777" w:rsidR="00507DB5" w:rsidRPr="00553810" w:rsidRDefault="00507DB5" w:rsidP="00EB1A11">
      <w:pPr>
        <w:pStyle w:val="Heading1"/>
        <w:rPr>
          <w:rStyle w:val="Strong"/>
          <w:lang w:val="fr-FR"/>
        </w:rPr>
      </w:pPr>
    </w:p>
    <w:p w14:paraId="232AA80B" w14:textId="2C772AD2" w:rsidR="00276E0B" w:rsidRPr="00F90B92" w:rsidRDefault="005F7BEC" w:rsidP="00014E20">
      <w:pPr>
        <w:rPr>
          <w:rStyle w:val="Strong"/>
          <w:lang w:val="fr-FR"/>
        </w:rPr>
      </w:pPr>
      <w:r>
        <w:rPr>
          <w:rStyle w:val="Strong"/>
          <w:i/>
          <w:iCs/>
          <w:lang w:val="fr-FR"/>
        </w:rPr>
        <w:t>Bruxelles</w:t>
      </w:r>
      <w:r w:rsidR="5BC4B2FD" w:rsidRPr="00F90B92">
        <w:rPr>
          <w:rStyle w:val="Strong"/>
          <w:i/>
          <w:iCs/>
          <w:lang w:val="fr-FR"/>
        </w:rPr>
        <w:t xml:space="preserve">, </w:t>
      </w:r>
      <w:r>
        <w:rPr>
          <w:rStyle w:val="Strong"/>
          <w:i/>
          <w:iCs/>
          <w:lang w:val="fr-FR"/>
        </w:rPr>
        <w:t>le 02 octobre</w:t>
      </w:r>
      <w:r w:rsidR="00E73BB4" w:rsidRPr="00F90B92">
        <w:rPr>
          <w:rStyle w:val="Strong"/>
          <w:i/>
          <w:iCs/>
          <w:lang w:val="fr-FR"/>
        </w:rPr>
        <w:t xml:space="preserve"> 2</w:t>
      </w:r>
      <w:r w:rsidR="5BC4B2FD" w:rsidRPr="00F90B92">
        <w:rPr>
          <w:rStyle w:val="Strong"/>
          <w:i/>
          <w:iCs/>
          <w:lang w:val="fr-FR"/>
        </w:rPr>
        <w:t>02</w:t>
      </w:r>
      <w:r w:rsidR="002735EB" w:rsidRPr="00F90B92">
        <w:rPr>
          <w:rStyle w:val="Strong"/>
          <w:i/>
          <w:iCs/>
          <w:lang w:val="fr-FR"/>
        </w:rPr>
        <w:t>4</w:t>
      </w:r>
      <w:r w:rsidR="5BC4B2FD" w:rsidRPr="00F90B92">
        <w:rPr>
          <w:rStyle w:val="Strong"/>
          <w:lang w:val="fr-FR"/>
        </w:rPr>
        <w:t xml:space="preserve"> –</w:t>
      </w:r>
      <w:r w:rsidR="009157B8" w:rsidRPr="00F90B92">
        <w:rPr>
          <w:rStyle w:val="Strong"/>
          <w:lang w:val="fr-FR"/>
        </w:rPr>
        <w:t xml:space="preserve"> </w:t>
      </w:r>
      <w:r w:rsidR="00F90B92" w:rsidRPr="00F90B92">
        <w:rPr>
          <w:b/>
          <w:bCs/>
          <w:lang w:val="fr-FR"/>
        </w:rPr>
        <w:t xml:space="preserve">Valeo et Sennheiser ont combiné leurs technologies </w:t>
      </w:r>
      <w:r w:rsidR="00621373">
        <w:rPr>
          <w:b/>
          <w:bCs/>
          <w:lang w:val="fr-FR"/>
        </w:rPr>
        <w:t xml:space="preserve">pour </w:t>
      </w:r>
      <w:r w:rsidR="00F90B92" w:rsidRPr="00F90B92">
        <w:rPr>
          <w:b/>
          <w:bCs/>
          <w:lang w:val="fr-FR"/>
        </w:rPr>
        <w:t xml:space="preserve">concevoir une expérience immersive unique en matière de son et de lumière et présenteront la voiture de démonstration </w:t>
      </w:r>
      <w:proofErr w:type="spellStart"/>
      <w:r w:rsidR="00F90B92" w:rsidRPr="00F90B92">
        <w:rPr>
          <w:b/>
          <w:bCs/>
          <w:lang w:val="fr-FR"/>
        </w:rPr>
        <w:t>ImagIn</w:t>
      </w:r>
      <w:proofErr w:type="spellEnd"/>
      <w:r w:rsidR="00F90B92" w:rsidRPr="00F90B92">
        <w:rPr>
          <w:b/>
          <w:bCs/>
          <w:lang w:val="fr-FR"/>
        </w:rPr>
        <w:t xml:space="preserve"> pour la première fois au CES 2024 à Las Vegas.</w:t>
      </w:r>
    </w:p>
    <w:p w14:paraId="5A487E0E" w14:textId="77777777" w:rsidR="00445552" w:rsidRPr="00F90B92" w:rsidRDefault="00445552" w:rsidP="00014E20">
      <w:pPr>
        <w:rPr>
          <w:rStyle w:val="Strong"/>
          <w:b w:val="0"/>
          <w:bCs w:val="0"/>
          <w:lang w:val="fr-FR"/>
        </w:rPr>
      </w:pPr>
    </w:p>
    <w:p w14:paraId="49A9A87F" w14:textId="2C48D879" w:rsidR="00EF2128" w:rsidRDefault="006C3DE3" w:rsidP="00EF2128">
      <w:pPr>
        <w:rPr>
          <w:lang w:val="fr-FR"/>
        </w:rPr>
      </w:pPr>
      <w:r w:rsidRPr="006C3DE3">
        <w:rPr>
          <w:lang w:val="fr-FR"/>
        </w:rPr>
        <w:t xml:space="preserve">Les attentes en matière d'expériences personnalisées continuent de croître, notamment à mesure que les véhicules deviennent plus autonomes et que les passagers ont plus de temps pour profiter d'une nouvelle forme d'expérience intérieure. Valeo et Sennheiser Mobility ont collaboré pour développer une exploration multisensorielle unique, où la lumière se combine avec un son immersif, offrant un nouveau niveau d'immersion. Au cœur de notre vision </w:t>
      </w:r>
      <w:proofErr w:type="gramStart"/>
      <w:r w:rsidRPr="006C3DE3">
        <w:rPr>
          <w:lang w:val="fr-FR"/>
        </w:rPr>
        <w:t>commune</w:t>
      </w:r>
      <w:proofErr w:type="gramEnd"/>
      <w:r w:rsidRPr="006C3DE3">
        <w:rPr>
          <w:lang w:val="fr-FR"/>
        </w:rPr>
        <w:t xml:space="preserve"> se trouve l’ambition de changer la manière de percevoir les intérieurs automobiles, en transformant les espaces à bord en zones informatives, divertissantes et immersives. Avec </w:t>
      </w:r>
      <w:proofErr w:type="spellStart"/>
      <w:r w:rsidRPr="006C3DE3">
        <w:rPr>
          <w:lang w:val="fr-FR"/>
        </w:rPr>
        <w:t>ImagIn</w:t>
      </w:r>
      <w:proofErr w:type="spellEnd"/>
      <w:r w:rsidRPr="006C3DE3">
        <w:rPr>
          <w:lang w:val="fr-FR"/>
        </w:rPr>
        <w:t>, la voiture devient un cocon de bien-être.</w:t>
      </w:r>
    </w:p>
    <w:p w14:paraId="0EE15F0A" w14:textId="77777777" w:rsidR="006C3DE3" w:rsidRPr="00EF2128" w:rsidRDefault="006C3DE3" w:rsidP="00EF2128">
      <w:pPr>
        <w:rPr>
          <w:lang w:val="fr-FR"/>
        </w:rPr>
      </w:pPr>
    </w:p>
    <w:p w14:paraId="2349CC63" w14:textId="0A458942" w:rsidR="00EF2128" w:rsidRDefault="006D66D0" w:rsidP="00EF2128">
      <w:pPr>
        <w:rPr>
          <w:lang w:val="fr-FR"/>
        </w:rPr>
      </w:pPr>
      <w:r w:rsidRPr="006D66D0">
        <w:rPr>
          <w:lang w:val="fr-FR"/>
        </w:rPr>
        <w:t>Le partenariat entre Valeo et Sennheiser incarne un engagement commun envers l'excellence et une passion pour repousser les limites de l'innovation.</w:t>
      </w:r>
    </w:p>
    <w:p w14:paraId="0D3D4C25" w14:textId="77777777" w:rsidR="006D66D0" w:rsidRPr="00EF2128" w:rsidRDefault="006D66D0" w:rsidP="00EF2128">
      <w:pPr>
        <w:rPr>
          <w:lang w:val="fr-FR"/>
        </w:rPr>
      </w:pPr>
    </w:p>
    <w:p w14:paraId="71D05163" w14:textId="71EF2EE8" w:rsidR="00EF2128" w:rsidRPr="00621373" w:rsidRDefault="00E1088F" w:rsidP="00EF2128">
      <w:pPr>
        <w:rPr>
          <w:lang w:val="fr-FR"/>
        </w:rPr>
      </w:pPr>
      <w:r w:rsidRPr="00E1088F">
        <w:rPr>
          <w:lang w:val="fr-FR"/>
        </w:rPr>
        <w:lastRenderedPageBreak/>
        <w:t xml:space="preserve">Valeo a développé des technologies améliorées pour la projection </w:t>
      </w:r>
      <w:r w:rsidR="00315676">
        <w:rPr>
          <w:lang w:val="fr-FR"/>
        </w:rPr>
        <w:t>en plein</w:t>
      </w:r>
      <w:r w:rsidRPr="00E1088F">
        <w:rPr>
          <w:lang w:val="fr-FR"/>
        </w:rPr>
        <w:t xml:space="preserve"> jour afin d’offrir une expérience polysensorielle et immersive à bord.</w:t>
      </w:r>
      <w:r>
        <w:rPr>
          <w:lang w:val="fr-FR"/>
        </w:rPr>
        <w:t xml:space="preserve"> </w:t>
      </w:r>
      <w:r w:rsidR="00533F40" w:rsidRPr="00533F40">
        <w:rPr>
          <w:lang w:val="fr-FR"/>
        </w:rPr>
        <w:t>Allant au-delà d'une approche centrée sur le conducteur, tous les passagers pourront profiter d’un style et de fonctionnalités uniques grâce à une projection intérieure sur les surfaces et à un</w:t>
      </w:r>
      <w:r w:rsidR="00DE5078">
        <w:rPr>
          <w:lang w:val="fr-FR"/>
        </w:rPr>
        <w:t xml:space="preserve"> système </w:t>
      </w:r>
      <w:r w:rsidR="00DE5078" w:rsidRPr="004B2058">
        <w:rPr>
          <w:lang w:val="fr-FR"/>
        </w:rPr>
        <w:t>de</w:t>
      </w:r>
      <w:r w:rsidR="00533F40" w:rsidRPr="004B2058">
        <w:rPr>
          <w:lang w:val="fr-FR"/>
        </w:rPr>
        <w:t xml:space="preserve"> gestion du</w:t>
      </w:r>
      <w:r w:rsidR="00533F40" w:rsidRPr="00533F40">
        <w:rPr>
          <w:lang w:val="fr-FR"/>
        </w:rPr>
        <w:t xml:space="preserve"> son.</w:t>
      </w:r>
      <w:r w:rsidR="00EF2128" w:rsidRPr="00EF2128">
        <w:rPr>
          <w:lang w:val="fr-FR"/>
        </w:rPr>
        <w:t xml:space="preserve"> </w:t>
      </w:r>
      <w:r w:rsidR="00EF1D5C" w:rsidRPr="00EF1D5C">
        <w:rPr>
          <w:lang w:val="fr-FR"/>
        </w:rPr>
        <w:t xml:space="preserve">Le système d'éclairage intérieur de Valeo est composé de modules de projection, d’une interface utilisateur intelligente et adaptable basée sur la détection de gestes, ainsi que d’un logiciel dédié à la gestion de la projection et du contenu. Ce système innovant élargit les surfaces utiles et les rend accessibles à tous les passagers grâce à une interface homme-machine (HMI) située à l’avant et à l’arrière du véhicule. Au-delà de son utilité pratique, il transforme le design du véhicule sans impacter le matériel, en combinant du contenu visuel projeté avec des surfaces intelligentes et du son pour une expérience immersive et intuitive. </w:t>
      </w:r>
      <w:proofErr w:type="spellStart"/>
      <w:r w:rsidR="00EF1D5C" w:rsidRPr="00621373">
        <w:rPr>
          <w:lang w:val="fr-FR"/>
        </w:rPr>
        <w:t>ImagIn</w:t>
      </w:r>
      <w:proofErr w:type="spellEnd"/>
      <w:r w:rsidR="00EF1D5C" w:rsidRPr="00621373">
        <w:rPr>
          <w:lang w:val="fr-FR"/>
        </w:rPr>
        <w:t xml:space="preserve"> couvre 5 brevets pour cette innovation.</w:t>
      </w:r>
    </w:p>
    <w:p w14:paraId="210DA8C2" w14:textId="77777777" w:rsidR="00EF1D5C" w:rsidRPr="00621373" w:rsidRDefault="00EF1D5C" w:rsidP="00EF2128">
      <w:pPr>
        <w:rPr>
          <w:lang w:val="fr-FR"/>
        </w:rPr>
      </w:pPr>
    </w:p>
    <w:p w14:paraId="609342CC" w14:textId="123FD12A" w:rsidR="00EF2128" w:rsidRPr="00EF1D5C" w:rsidRDefault="00EF1D5C" w:rsidP="00EF2128">
      <w:pPr>
        <w:rPr>
          <w:lang w:val="fr-FR"/>
        </w:rPr>
      </w:pPr>
      <w:r w:rsidRPr="00EF1D5C">
        <w:rPr>
          <w:lang w:val="fr-FR"/>
        </w:rPr>
        <w:t xml:space="preserve">Le système audio avancé de Sennheiser crée l'illusion d'une scène sonore autour de chaque passager, transformant chaque trajet en un paysage sonore époustouflant. Il transforme l'ensemble de l'habitacle en un paysage sonore vibrant et multidimensionnel. L'algorithme de zone sonore immersive pour l’audio au niveau des </w:t>
      </w:r>
      <w:r w:rsidR="00C1759E" w:rsidRPr="00EF1D5C">
        <w:rPr>
          <w:lang w:val="fr-FR"/>
        </w:rPr>
        <w:t>appui-têtes</w:t>
      </w:r>
      <w:r w:rsidRPr="00EF1D5C">
        <w:rPr>
          <w:lang w:val="fr-FR"/>
        </w:rPr>
        <w:t xml:space="preserve"> dans tous les sièges, associé à des visuels animés, augmente la séparation acoustique entre chaque rangée de sièges, permettant aux passagers de profiter d'expériences de voyage sur mesure.</w:t>
      </w:r>
    </w:p>
    <w:p w14:paraId="2E141193" w14:textId="77777777" w:rsidR="00EF2128" w:rsidRPr="00EF2128" w:rsidRDefault="00EF2128" w:rsidP="00EF2128">
      <w:pPr>
        <w:rPr>
          <w:lang w:val="fr-FR"/>
        </w:rPr>
      </w:pPr>
    </w:p>
    <w:p w14:paraId="176446F7" w14:textId="77777777" w:rsidR="00003C99" w:rsidRPr="00DA7CBB" w:rsidRDefault="00003C99" w:rsidP="002B63F1">
      <w:pPr>
        <w:pStyle w:val="About"/>
        <w:rPr>
          <w:rFonts w:ascii="Sennheiser Office" w:hAnsi="Sennheiser Office"/>
          <w:b/>
          <w:bCs/>
          <w:color w:val="00B0F0"/>
          <w:sz w:val="16"/>
          <w:szCs w:val="16"/>
          <w:lang w:val="fr-FR"/>
        </w:rPr>
      </w:pPr>
    </w:p>
    <w:p w14:paraId="36343BEC" w14:textId="00D2450E" w:rsidR="002B63F1" w:rsidRPr="008E428B" w:rsidRDefault="002B63F1" w:rsidP="002B63F1">
      <w:pPr>
        <w:pStyle w:val="About"/>
        <w:rPr>
          <w:rFonts w:ascii="Sennheiser Office" w:hAnsi="Sennheiser Office"/>
          <w:b/>
          <w:bCs/>
          <w:color w:val="00B0F0"/>
          <w:sz w:val="16"/>
          <w:szCs w:val="16"/>
          <w:lang w:val="fr-FR"/>
        </w:rPr>
      </w:pPr>
      <w:r w:rsidRPr="008E428B">
        <w:rPr>
          <w:rFonts w:ascii="Sennheiser Office" w:hAnsi="Sennheiser Office"/>
          <w:b/>
          <w:bCs/>
          <w:color w:val="00B0F0"/>
          <w:sz w:val="16"/>
          <w:szCs w:val="16"/>
          <w:lang w:val="fr-FR"/>
        </w:rPr>
        <w:t>À propos du groupe Sennheiser</w:t>
      </w:r>
    </w:p>
    <w:p w14:paraId="0CEB986B" w14:textId="79E332C7" w:rsidR="002B63F1" w:rsidRPr="008E428B" w:rsidRDefault="002B63F1" w:rsidP="002B63F1">
      <w:pPr>
        <w:pStyle w:val="Normal0"/>
        <w:spacing w:line="240" w:lineRule="auto"/>
        <w:rPr>
          <w:rFonts w:ascii="Sennheiser Office" w:hAnsi="Sennheiser Office"/>
          <w:sz w:val="16"/>
          <w:szCs w:val="16"/>
          <w:lang w:val="fr-FR"/>
        </w:rPr>
      </w:pPr>
      <w:r w:rsidRPr="008E428B">
        <w:rPr>
          <w:rFonts w:ascii="Sennheiser Office" w:hAnsi="Sennheiser Office"/>
          <w:sz w:val="16"/>
          <w:szCs w:val="16"/>
          <w:lang w:val="fr-FR"/>
        </w:rPr>
        <w:t>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w:t>
      </w:r>
      <w:r w:rsidR="00886E60">
        <w:rPr>
          <w:rFonts w:ascii="Sennheiser Office" w:hAnsi="Sennheiser Office"/>
          <w:sz w:val="16"/>
          <w:szCs w:val="16"/>
          <w:lang w:val="fr-FR"/>
        </w:rPr>
        <w:t>,</w:t>
      </w:r>
      <w:r w:rsidRPr="008E428B">
        <w:rPr>
          <w:rFonts w:ascii="Sennheiser Office" w:hAnsi="Sennheiser Office"/>
          <w:sz w:val="16"/>
          <w:szCs w:val="16"/>
          <w:lang w:val="fr-FR"/>
        </w:rPr>
        <w:t xml:space="preserve"> </w:t>
      </w:r>
      <w:proofErr w:type="spellStart"/>
      <w:r w:rsidRPr="008E428B">
        <w:rPr>
          <w:rFonts w:ascii="Sennheiser Office" w:hAnsi="Sennheiser Office"/>
          <w:sz w:val="16"/>
          <w:szCs w:val="16"/>
          <w:lang w:val="fr-FR"/>
        </w:rPr>
        <w:t>Ambisonics</w:t>
      </w:r>
      <w:proofErr w:type="spellEnd"/>
      <w:r w:rsidRPr="008E428B">
        <w:rPr>
          <w:rFonts w:ascii="Sennheiser Office" w:hAnsi="Sennheiser Office"/>
          <w:sz w:val="16"/>
          <w:szCs w:val="16"/>
          <w:lang w:val="fr-FR"/>
        </w:rPr>
        <w:t xml:space="preserve"> et multicanaux avec virtualisation réaliste des salles ; et Merging Technologies SA (Puidoux,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2B63F1" w:rsidRPr="008200B1" w14:paraId="25DA423C" w14:textId="77777777" w:rsidTr="00C1759E">
        <w:trPr>
          <w:cantSplit/>
          <w:trHeight w:val="1550"/>
        </w:trPr>
        <w:tc>
          <w:tcPr>
            <w:tcW w:w="3965" w:type="dxa"/>
            <w:tcBorders>
              <w:top w:val="nil"/>
              <w:left w:val="nil"/>
              <w:bottom w:val="nil"/>
              <w:right w:val="nil"/>
            </w:tcBorders>
          </w:tcPr>
          <w:p w14:paraId="4542F685" w14:textId="77777777" w:rsidR="002B63F1" w:rsidRPr="008E428B" w:rsidRDefault="002B63F1" w:rsidP="00C1759E">
            <w:pPr>
              <w:spacing w:line="240" w:lineRule="auto"/>
              <w:rPr>
                <w:rFonts w:ascii="Sennheiser Office" w:hAnsi="Sennheiser Office"/>
                <w:b/>
                <w:bCs/>
                <w:sz w:val="16"/>
                <w:szCs w:val="16"/>
                <w:lang w:val="fr-FR"/>
              </w:rPr>
            </w:pPr>
            <w:r w:rsidRPr="008E428B">
              <w:rPr>
                <w:rFonts w:ascii="Sennheiser Office" w:hAnsi="Sennheiser Office"/>
                <w:b/>
                <w:bCs/>
                <w:sz w:val="16"/>
                <w:szCs w:val="16"/>
                <w:lang w:val="fr-FR"/>
              </w:rPr>
              <w:t>Contact Local</w:t>
            </w:r>
          </w:p>
          <w:p w14:paraId="34F82841" w14:textId="77777777" w:rsidR="002B63F1" w:rsidRPr="008E428B" w:rsidRDefault="002B63F1" w:rsidP="00C1759E">
            <w:pPr>
              <w:spacing w:line="240" w:lineRule="auto"/>
              <w:rPr>
                <w:rFonts w:ascii="Sennheiser Office" w:hAnsi="Sennheiser Office"/>
                <w:sz w:val="16"/>
                <w:szCs w:val="16"/>
                <w:lang w:val="fr-FR"/>
              </w:rPr>
            </w:pPr>
          </w:p>
          <w:p w14:paraId="2F2D1A95" w14:textId="71C53A2A" w:rsidR="002B63F1" w:rsidRPr="008E428B" w:rsidRDefault="005F7BEC" w:rsidP="00C1759E">
            <w:pPr>
              <w:spacing w:line="240" w:lineRule="auto"/>
              <w:rPr>
                <w:rFonts w:ascii="Sennheiser Office" w:hAnsi="Sennheiser Office"/>
                <w:b/>
                <w:bCs/>
                <w:sz w:val="16"/>
                <w:szCs w:val="16"/>
                <w:lang w:val="fr-FR"/>
              </w:rPr>
            </w:pPr>
            <w:r>
              <w:rPr>
                <w:rFonts w:ascii="Sennheiser Office" w:hAnsi="Sennheiser Office"/>
                <w:b/>
                <w:bCs/>
                <w:sz w:val="16"/>
                <w:szCs w:val="16"/>
                <w:lang w:val="fr-FR"/>
              </w:rPr>
              <w:t>TEAM LEWIS</w:t>
            </w:r>
          </w:p>
          <w:p w14:paraId="70619F37" w14:textId="3F06156B" w:rsidR="002B63F1" w:rsidRPr="008E428B" w:rsidRDefault="005F7BEC" w:rsidP="00C1759E">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Laura Amorosi</w:t>
            </w:r>
          </w:p>
          <w:p w14:paraId="6C26000E" w14:textId="5E0A8D98" w:rsidR="002B63F1" w:rsidRPr="00613D9D" w:rsidRDefault="002B63F1" w:rsidP="00C1759E">
            <w:pPr>
              <w:spacing w:line="240" w:lineRule="auto"/>
              <w:rPr>
                <w:rFonts w:ascii="Sennheiser Office" w:hAnsi="Sennheiser Office"/>
                <w:sz w:val="16"/>
                <w:szCs w:val="16"/>
                <w:lang w:val="de-DE"/>
              </w:rPr>
            </w:pPr>
            <w:proofErr w:type="gramStart"/>
            <w:r w:rsidRPr="00613D9D">
              <w:rPr>
                <w:rFonts w:ascii="Sennheiser Office" w:hAnsi="Sennheiser Office"/>
                <w:sz w:val="16"/>
                <w:szCs w:val="16"/>
                <w:lang w:val="de-DE"/>
              </w:rPr>
              <w:t>Tel :</w:t>
            </w:r>
            <w:proofErr w:type="gramEnd"/>
            <w:r w:rsidRPr="00613D9D">
              <w:rPr>
                <w:rFonts w:ascii="Sennheiser Office" w:hAnsi="Sennheiser Office"/>
                <w:sz w:val="16"/>
                <w:szCs w:val="16"/>
                <w:lang w:val="de-DE"/>
              </w:rPr>
              <w:t xml:space="preserve"> </w:t>
            </w:r>
            <w:r w:rsidR="005F7BEC">
              <w:rPr>
                <w:rFonts w:ascii="Sennheiser Office" w:hAnsi="Sennheiser Office"/>
                <w:sz w:val="16"/>
                <w:szCs w:val="16"/>
                <w:lang w:val="de-DE"/>
              </w:rPr>
              <w:t>+32 487 69 91 91</w:t>
            </w:r>
          </w:p>
          <w:p w14:paraId="08DD1BB1" w14:textId="13351605" w:rsidR="002B63F1" w:rsidRPr="00613D9D" w:rsidRDefault="005F7BEC" w:rsidP="00C1759E">
            <w:pPr>
              <w:spacing w:line="240" w:lineRule="auto"/>
              <w:rPr>
                <w:rFonts w:ascii="Sennheiser Office" w:hAnsi="Sennheiser Office"/>
                <w:sz w:val="16"/>
                <w:szCs w:val="16"/>
                <w:lang w:val="de-DE"/>
              </w:rPr>
            </w:pPr>
            <w:hyperlink r:id="rId12" w:history="1">
              <w:r w:rsidRPr="00235BA6">
                <w:rPr>
                  <w:rStyle w:val="Hyperlink"/>
                  <w:rFonts w:ascii="Sennheiser Office" w:hAnsi="Sennheiser Office"/>
                  <w:sz w:val="16"/>
                  <w:szCs w:val="16"/>
                  <w:lang w:val="de-DE"/>
                </w:rPr>
                <w:t>laura.amorosi@teamlewis.com</w:t>
              </w:r>
            </w:hyperlink>
            <w:r w:rsidR="002B63F1" w:rsidRPr="00613D9D">
              <w:rPr>
                <w:rFonts w:ascii="Sennheiser Office" w:hAnsi="Sennheiser Office"/>
                <w:sz w:val="16"/>
                <w:szCs w:val="16"/>
                <w:lang w:val="de-DE"/>
              </w:rPr>
              <w:t xml:space="preserve"> </w:t>
            </w:r>
          </w:p>
        </w:tc>
        <w:tc>
          <w:tcPr>
            <w:tcW w:w="4236" w:type="dxa"/>
            <w:tcBorders>
              <w:top w:val="nil"/>
              <w:left w:val="nil"/>
              <w:bottom w:val="nil"/>
              <w:right w:val="nil"/>
            </w:tcBorders>
          </w:tcPr>
          <w:p w14:paraId="257BF97E" w14:textId="77777777" w:rsidR="002B63F1" w:rsidRPr="00613D9D" w:rsidRDefault="002B63F1" w:rsidP="00C1759E">
            <w:pPr>
              <w:spacing w:line="240" w:lineRule="auto"/>
              <w:rPr>
                <w:rFonts w:ascii="Sennheiser Office" w:hAnsi="Sennheiser Office"/>
                <w:b/>
                <w:bCs/>
                <w:sz w:val="16"/>
                <w:szCs w:val="16"/>
                <w:lang w:val="en-US"/>
              </w:rPr>
            </w:pPr>
            <w:r w:rsidRPr="00613D9D">
              <w:rPr>
                <w:rFonts w:ascii="Sennheiser Office" w:hAnsi="Sennheiser Office"/>
                <w:b/>
                <w:bCs/>
                <w:sz w:val="16"/>
                <w:szCs w:val="16"/>
                <w:lang w:val="en-US"/>
              </w:rPr>
              <w:t>Contact Global</w:t>
            </w:r>
          </w:p>
          <w:p w14:paraId="201F2659" w14:textId="77777777" w:rsidR="002B63F1" w:rsidRPr="00613D9D" w:rsidRDefault="002B63F1" w:rsidP="00C1759E">
            <w:pPr>
              <w:spacing w:line="240" w:lineRule="auto"/>
              <w:rPr>
                <w:rFonts w:ascii="Sennheiser Office" w:hAnsi="Sennheiser Office"/>
                <w:sz w:val="16"/>
                <w:szCs w:val="16"/>
                <w:lang w:val="en-US"/>
              </w:rPr>
            </w:pPr>
          </w:p>
          <w:p w14:paraId="660EFA6C" w14:textId="77777777" w:rsidR="002B63F1" w:rsidRPr="008E428B" w:rsidRDefault="002B63F1" w:rsidP="00C1759E">
            <w:pPr>
              <w:spacing w:line="240" w:lineRule="auto"/>
              <w:rPr>
                <w:rFonts w:ascii="Sennheiser Office" w:hAnsi="Sennheiser Office"/>
                <w:b/>
                <w:bCs/>
                <w:sz w:val="16"/>
                <w:szCs w:val="16"/>
                <w:lang w:val="fr-FR"/>
              </w:rPr>
            </w:pPr>
            <w:r w:rsidRPr="00613D9D">
              <w:rPr>
                <w:rFonts w:ascii="Sennheiser Office" w:hAnsi="Sennheiser Office"/>
                <w:b/>
                <w:bCs/>
                <w:sz w:val="16"/>
                <w:szCs w:val="16"/>
                <w:lang w:val="en-US"/>
              </w:rPr>
              <w:t xml:space="preserve">Sennheiser electronic GmbH &amp; Co. </w:t>
            </w:r>
            <w:r w:rsidRPr="008E428B">
              <w:rPr>
                <w:rFonts w:ascii="Sennheiser Office" w:hAnsi="Sennheiser Office"/>
                <w:b/>
                <w:bCs/>
                <w:sz w:val="16"/>
                <w:szCs w:val="16"/>
                <w:lang w:val="fr-FR"/>
              </w:rPr>
              <w:t>KG</w:t>
            </w:r>
          </w:p>
          <w:p w14:paraId="67A9F61F" w14:textId="5041C2C2" w:rsidR="002B63F1" w:rsidRPr="008E428B" w:rsidRDefault="00DA7CBB" w:rsidP="00C1759E">
            <w:pPr>
              <w:spacing w:line="240" w:lineRule="auto"/>
              <w:outlineLvl w:val="0"/>
              <w:rPr>
                <w:rFonts w:ascii="Sennheiser Office" w:hAnsi="Sennheiser Office"/>
                <w:color w:val="0095D5"/>
                <w:sz w:val="16"/>
                <w:szCs w:val="16"/>
                <w:lang w:val="fr-FR"/>
              </w:rPr>
            </w:pPr>
            <w:r>
              <w:rPr>
                <w:rFonts w:ascii="Sennheiser Office" w:hAnsi="Sennheiser Office"/>
                <w:color w:val="0095D5"/>
                <w:sz w:val="16"/>
                <w:szCs w:val="16"/>
                <w:lang w:val="fr-FR"/>
              </w:rPr>
              <w:t>Valentine</w:t>
            </w:r>
            <w:r w:rsidR="002B63F1" w:rsidRPr="008E428B">
              <w:rPr>
                <w:rFonts w:ascii="Sennheiser Office" w:hAnsi="Sennheiser Office"/>
                <w:color w:val="0095D5"/>
                <w:sz w:val="16"/>
                <w:szCs w:val="16"/>
                <w:lang w:val="fr-FR"/>
              </w:rPr>
              <w:t xml:space="preserve"> </w:t>
            </w:r>
            <w:r w:rsidR="008200B1">
              <w:rPr>
                <w:rFonts w:ascii="Sennheiser Office" w:hAnsi="Sennheiser Office"/>
                <w:color w:val="0095D5"/>
                <w:sz w:val="16"/>
                <w:szCs w:val="16"/>
                <w:lang w:val="fr-FR"/>
              </w:rPr>
              <w:t>VIALIS</w:t>
            </w:r>
          </w:p>
          <w:p w14:paraId="7E53EAE2" w14:textId="77777777" w:rsidR="002B63F1" w:rsidRPr="008E428B" w:rsidRDefault="002B63F1" w:rsidP="00C1759E">
            <w:pPr>
              <w:spacing w:line="240" w:lineRule="auto"/>
              <w:rPr>
                <w:rFonts w:ascii="Sennheiser Office" w:hAnsi="Sennheiser Office"/>
                <w:sz w:val="16"/>
                <w:szCs w:val="16"/>
                <w:lang w:val="fr-FR"/>
              </w:rPr>
            </w:pPr>
            <w:r w:rsidRPr="008E428B">
              <w:rPr>
                <w:rFonts w:ascii="Sennheiser Office" w:hAnsi="Sennheiser Office"/>
                <w:sz w:val="16"/>
                <w:szCs w:val="16"/>
                <w:lang w:val="fr-FR"/>
              </w:rPr>
              <w:t>Communications Manager Europe</w:t>
            </w:r>
          </w:p>
          <w:p w14:paraId="7466E851" w14:textId="6014D006" w:rsidR="002B63F1" w:rsidRPr="00621373" w:rsidRDefault="002B63F1" w:rsidP="00C1759E">
            <w:pPr>
              <w:spacing w:line="240" w:lineRule="auto"/>
              <w:rPr>
                <w:rFonts w:ascii="Sennheiser Office" w:hAnsi="Sennheiser Office"/>
                <w:sz w:val="16"/>
                <w:szCs w:val="16"/>
                <w:lang w:val="fr-FR"/>
              </w:rPr>
            </w:pPr>
            <w:r w:rsidRPr="00621373">
              <w:rPr>
                <w:rFonts w:ascii="Sennheiser Office" w:hAnsi="Sennheiser Office"/>
                <w:sz w:val="16"/>
                <w:szCs w:val="16"/>
                <w:lang w:val="fr-FR"/>
              </w:rPr>
              <w:t xml:space="preserve">Tel : </w:t>
            </w:r>
            <w:r w:rsidR="005F7BEC">
              <w:rPr>
                <w:rFonts w:ascii="Sennheiser Office" w:hAnsi="Sennheiser Office"/>
                <w:sz w:val="16"/>
                <w:szCs w:val="16"/>
                <w:lang w:val="fr-FR"/>
              </w:rPr>
              <w:t xml:space="preserve">+33 </w:t>
            </w:r>
            <w:r w:rsidRPr="00621373">
              <w:rPr>
                <w:rFonts w:ascii="Sennheiser Office" w:hAnsi="Sennheiser Office"/>
                <w:sz w:val="16"/>
                <w:szCs w:val="16"/>
                <w:lang w:val="fr-FR"/>
              </w:rPr>
              <w:t>1 49 87 44 20</w:t>
            </w:r>
          </w:p>
          <w:p w14:paraId="2AEB7452" w14:textId="46B3ADC2" w:rsidR="002B63F1" w:rsidRPr="00C1759E" w:rsidRDefault="00000000" w:rsidP="00C1759E">
            <w:pPr>
              <w:spacing w:line="240" w:lineRule="auto"/>
              <w:rPr>
                <w:rFonts w:ascii="Sennheiser Office" w:hAnsi="Sennheiser Office"/>
                <w:sz w:val="16"/>
                <w:szCs w:val="16"/>
                <w:lang w:val="de-DE"/>
              </w:rPr>
            </w:pPr>
            <w:hyperlink r:id="rId13" w:history="1">
              <w:r w:rsidR="00AA061E" w:rsidRPr="00C1759E">
                <w:rPr>
                  <w:rStyle w:val="Hyperlink"/>
                  <w:rFonts w:ascii="Sennheiser Office" w:hAnsi="Sennheiser Office"/>
                  <w:sz w:val="16"/>
                  <w:szCs w:val="16"/>
                  <w:u w:val="none"/>
                  <w:lang w:val="de-DE"/>
                </w:rPr>
                <w:t>valentine.vialis@sennheiser.com</w:t>
              </w:r>
            </w:hyperlink>
          </w:p>
        </w:tc>
      </w:tr>
    </w:tbl>
    <w:p w14:paraId="412BC679" w14:textId="77777777" w:rsidR="002B63F1" w:rsidRPr="00613D9D" w:rsidRDefault="002B63F1" w:rsidP="002B63F1">
      <w:pPr>
        <w:pStyle w:val="Contact"/>
        <w:spacing w:line="240" w:lineRule="auto"/>
        <w:rPr>
          <w:rFonts w:ascii="Sennheiser Office" w:hAnsi="Sennheiser Office"/>
          <w:sz w:val="16"/>
          <w:szCs w:val="16"/>
          <w:lang w:val="de-DE"/>
        </w:rPr>
      </w:pPr>
    </w:p>
    <w:p w14:paraId="4769DF28" w14:textId="77777777" w:rsidR="002B63F1" w:rsidRPr="00613D9D" w:rsidRDefault="002B63F1" w:rsidP="002B63F1">
      <w:pPr>
        <w:spacing w:line="240" w:lineRule="auto"/>
        <w:textAlignment w:val="baseline"/>
        <w:rPr>
          <w:rFonts w:ascii="Sennheiser Office" w:eastAsia="Times New Roman" w:hAnsi="Sennheiser Office" w:cs="Segoe UI"/>
          <w:sz w:val="16"/>
          <w:szCs w:val="16"/>
          <w:lang w:val="de-DE"/>
        </w:rPr>
      </w:pPr>
    </w:p>
    <w:p w14:paraId="2C48B7D5" w14:textId="2ACCA20E" w:rsidR="0038583A" w:rsidRPr="007B6462" w:rsidRDefault="0038583A" w:rsidP="00E45F59">
      <w:pPr>
        <w:pStyle w:val="Contact"/>
        <w:rPr>
          <w:lang w:val="de-DE"/>
        </w:rPr>
      </w:pPr>
    </w:p>
    <w:sectPr w:rsidR="0038583A" w:rsidRPr="007B646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1AAFC" w14:textId="77777777" w:rsidR="001F5126" w:rsidRDefault="001F5126" w:rsidP="00CA1EB9">
      <w:pPr>
        <w:spacing w:line="240" w:lineRule="auto"/>
      </w:pPr>
      <w:r>
        <w:separator/>
      </w:r>
    </w:p>
  </w:endnote>
  <w:endnote w:type="continuationSeparator" w:id="0">
    <w:p w14:paraId="5FD4616A" w14:textId="77777777" w:rsidR="001F5126" w:rsidRDefault="001F5126" w:rsidP="00CA1EB9">
      <w:pPr>
        <w:spacing w:line="240" w:lineRule="auto"/>
      </w:pPr>
      <w:r>
        <w:continuationSeparator/>
      </w:r>
    </w:p>
  </w:endnote>
  <w:endnote w:type="continuationNotice" w:id="1">
    <w:p w14:paraId="2134387B" w14:textId="77777777" w:rsidR="001F5126" w:rsidRDefault="001F51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A76E8A5-B79D-2D42-86C2-4DE1CFCD2A42}"/>
  </w:font>
  <w:font w:name="Times New Roman">
    <w:panose1 w:val="02020603050405020304"/>
    <w:charset w:val="00"/>
    <w:family w:val="roman"/>
    <w:pitch w:val="variable"/>
    <w:sig w:usb0="E0002EFF" w:usb1="C000785B" w:usb2="00000009" w:usb3="00000000" w:csb0="000001FF" w:csb1="00000000"/>
    <w:embedRegular r:id="rId2" w:fontKey="{5F677BD4-DD44-9B4D-8318-622E2E96C39F}"/>
    <w:embedBold r:id="rId3" w:fontKey="{C2EAAA8E-B3C4-F44E-AE06-5574D6F56546}"/>
    <w:embedItalic r:id="rId4" w:fontKey="{88C71E9F-62CC-DF4E-9E66-BB2E39286925}"/>
    <w:embedBoldItalic r:id="rId5" w:fontKey="{408DED0B-B960-564F-B92B-14C2EA9611B9}"/>
  </w:font>
  <w:font w:name="Courier New">
    <w:panose1 w:val="02070309020205020404"/>
    <w:charset w:val="00"/>
    <w:family w:val="modern"/>
    <w:pitch w:val="fixed"/>
    <w:sig w:usb0="E0002AFF" w:usb1="C0007843" w:usb2="00000009" w:usb3="00000000" w:csb0="000001FF" w:csb1="00000000"/>
    <w:embedRegular r:id="rId6" w:fontKey="{13CA90D1-03C1-474D-9A27-146D2BBB0151}"/>
  </w:font>
  <w:font w:name="Wingdings">
    <w:panose1 w:val="05000000000000000000"/>
    <w:charset w:val="4D"/>
    <w:family w:val="decorative"/>
    <w:pitch w:val="variable"/>
    <w:sig w:usb0="00000003" w:usb1="00000000" w:usb2="00000000" w:usb3="00000000" w:csb0="80000001" w:csb1="00000000"/>
    <w:embedRegular r:id="rId7" w:fontKey="{F9CB13DB-A47F-6B42-9A16-A22612FD2883}"/>
  </w:font>
  <w:font w:name="Arial">
    <w:panose1 w:val="020B0604020202020204"/>
    <w:charset w:val="00"/>
    <w:family w:val="swiss"/>
    <w:pitch w:val="variable"/>
    <w:sig w:usb0="E0002AFF" w:usb1="C0007843" w:usb2="00000009" w:usb3="00000000" w:csb0="000001FF" w:csb1="00000000"/>
    <w:embedRegular r:id="rId8" w:fontKey="{FBC75F92-ACC6-D14E-836B-1645F3FE4057}"/>
  </w:font>
  <w:font w:name="Sennheiser Office">
    <w:altName w:val="Calibri"/>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9" w:fontKey="{CC730C78-F937-C84E-832E-FE0BC32BCFD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E4F14EBC-6FD0-374E-BE9D-701693424744}"/>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19804" w14:textId="77777777" w:rsidR="001F5126" w:rsidRDefault="001F5126" w:rsidP="00CA1EB9">
      <w:pPr>
        <w:spacing w:line="240" w:lineRule="auto"/>
      </w:pPr>
      <w:r>
        <w:separator/>
      </w:r>
    </w:p>
  </w:footnote>
  <w:footnote w:type="continuationSeparator" w:id="0">
    <w:p w14:paraId="48069CE7" w14:textId="77777777" w:rsidR="001F5126" w:rsidRDefault="001F5126" w:rsidP="00CA1EB9">
      <w:pPr>
        <w:spacing w:line="240" w:lineRule="auto"/>
      </w:pPr>
      <w:r>
        <w:continuationSeparator/>
      </w:r>
    </w:p>
  </w:footnote>
  <w:footnote w:type="continuationNotice" w:id="1">
    <w:p w14:paraId="5B03E8EA" w14:textId="77777777" w:rsidR="001F5126" w:rsidRDefault="001F51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C99"/>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0D35"/>
    <w:rsid w:val="000451AC"/>
    <w:rsid w:val="00046898"/>
    <w:rsid w:val="00047D6A"/>
    <w:rsid w:val="000515F9"/>
    <w:rsid w:val="00052598"/>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2593"/>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C6E"/>
    <w:rsid w:val="000C3CB6"/>
    <w:rsid w:val="000C50A5"/>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2582"/>
    <w:rsid w:val="001B451C"/>
    <w:rsid w:val="001B46A8"/>
    <w:rsid w:val="001B4B52"/>
    <w:rsid w:val="001B6A18"/>
    <w:rsid w:val="001C00CF"/>
    <w:rsid w:val="001C4847"/>
    <w:rsid w:val="001C63D8"/>
    <w:rsid w:val="001C7A3F"/>
    <w:rsid w:val="001D4136"/>
    <w:rsid w:val="001D4E25"/>
    <w:rsid w:val="001E07FB"/>
    <w:rsid w:val="001E08AB"/>
    <w:rsid w:val="001E0C8F"/>
    <w:rsid w:val="001E188A"/>
    <w:rsid w:val="001E44C9"/>
    <w:rsid w:val="001E5FB9"/>
    <w:rsid w:val="001F2EA0"/>
    <w:rsid w:val="001F3001"/>
    <w:rsid w:val="001F3BD3"/>
    <w:rsid w:val="001F4ADF"/>
    <w:rsid w:val="001F5126"/>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14FE"/>
    <w:rsid w:val="002735EB"/>
    <w:rsid w:val="00276DE9"/>
    <w:rsid w:val="00276E0B"/>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63F1"/>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32E"/>
    <w:rsid w:val="00311C6F"/>
    <w:rsid w:val="00314D5D"/>
    <w:rsid w:val="00315676"/>
    <w:rsid w:val="00315FED"/>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6108"/>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596B"/>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07EA8"/>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90B"/>
    <w:rsid w:val="00450FE3"/>
    <w:rsid w:val="004510F7"/>
    <w:rsid w:val="00451F9E"/>
    <w:rsid w:val="00452DF6"/>
    <w:rsid w:val="00452E2C"/>
    <w:rsid w:val="00453B3E"/>
    <w:rsid w:val="00455202"/>
    <w:rsid w:val="004555C1"/>
    <w:rsid w:val="00456CAC"/>
    <w:rsid w:val="004573D6"/>
    <w:rsid w:val="004577D8"/>
    <w:rsid w:val="00460C0F"/>
    <w:rsid w:val="004626C5"/>
    <w:rsid w:val="00462AE9"/>
    <w:rsid w:val="004636D2"/>
    <w:rsid w:val="00471084"/>
    <w:rsid w:val="00474E4B"/>
    <w:rsid w:val="00481759"/>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B2058"/>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02A0"/>
    <w:rsid w:val="005124E6"/>
    <w:rsid w:val="00512E73"/>
    <w:rsid w:val="0051783E"/>
    <w:rsid w:val="00522DFB"/>
    <w:rsid w:val="005232D7"/>
    <w:rsid w:val="00523995"/>
    <w:rsid w:val="0052510B"/>
    <w:rsid w:val="00527761"/>
    <w:rsid w:val="00527A2E"/>
    <w:rsid w:val="00530640"/>
    <w:rsid w:val="005315DF"/>
    <w:rsid w:val="005327DB"/>
    <w:rsid w:val="00532E74"/>
    <w:rsid w:val="00533403"/>
    <w:rsid w:val="00533F40"/>
    <w:rsid w:val="005358C9"/>
    <w:rsid w:val="00535E0F"/>
    <w:rsid w:val="00536203"/>
    <w:rsid w:val="00540827"/>
    <w:rsid w:val="00540C35"/>
    <w:rsid w:val="00541F4C"/>
    <w:rsid w:val="005438AB"/>
    <w:rsid w:val="005442D5"/>
    <w:rsid w:val="0054470E"/>
    <w:rsid w:val="00545A12"/>
    <w:rsid w:val="00550E92"/>
    <w:rsid w:val="005522DB"/>
    <w:rsid w:val="00553810"/>
    <w:rsid w:val="005549BA"/>
    <w:rsid w:val="005549D7"/>
    <w:rsid w:val="00560FAB"/>
    <w:rsid w:val="00561A8C"/>
    <w:rsid w:val="00562B4F"/>
    <w:rsid w:val="00572758"/>
    <w:rsid w:val="005735C2"/>
    <w:rsid w:val="00574BF2"/>
    <w:rsid w:val="00576746"/>
    <w:rsid w:val="005769E5"/>
    <w:rsid w:val="005775E9"/>
    <w:rsid w:val="0058025C"/>
    <w:rsid w:val="00580709"/>
    <w:rsid w:val="00581015"/>
    <w:rsid w:val="00583AAC"/>
    <w:rsid w:val="00584432"/>
    <w:rsid w:val="00584E31"/>
    <w:rsid w:val="005853C0"/>
    <w:rsid w:val="00585911"/>
    <w:rsid w:val="005861F7"/>
    <w:rsid w:val="00586B05"/>
    <w:rsid w:val="00591706"/>
    <w:rsid w:val="0059225F"/>
    <w:rsid w:val="00592D5A"/>
    <w:rsid w:val="00593481"/>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5F7BEC"/>
    <w:rsid w:val="00600459"/>
    <w:rsid w:val="00600ED3"/>
    <w:rsid w:val="0060142B"/>
    <w:rsid w:val="006033A5"/>
    <w:rsid w:val="006051BB"/>
    <w:rsid w:val="006108B6"/>
    <w:rsid w:val="00611234"/>
    <w:rsid w:val="006124BD"/>
    <w:rsid w:val="00621373"/>
    <w:rsid w:val="006218FD"/>
    <w:rsid w:val="00621AED"/>
    <w:rsid w:val="0062293A"/>
    <w:rsid w:val="00622B56"/>
    <w:rsid w:val="00627B1F"/>
    <w:rsid w:val="00631B22"/>
    <w:rsid w:val="00633157"/>
    <w:rsid w:val="00633754"/>
    <w:rsid w:val="00636A09"/>
    <w:rsid w:val="0063731D"/>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1F5E"/>
    <w:rsid w:val="00672128"/>
    <w:rsid w:val="0067466B"/>
    <w:rsid w:val="006758C2"/>
    <w:rsid w:val="00675D6D"/>
    <w:rsid w:val="00675DA0"/>
    <w:rsid w:val="00675EC3"/>
    <w:rsid w:val="00680116"/>
    <w:rsid w:val="0068243D"/>
    <w:rsid w:val="00684335"/>
    <w:rsid w:val="00684B33"/>
    <w:rsid w:val="00686D52"/>
    <w:rsid w:val="00686D53"/>
    <w:rsid w:val="006902CB"/>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3DE3"/>
    <w:rsid w:val="006C4330"/>
    <w:rsid w:val="006C7F79"/>
    <w:rsid w:val="006D154A"/>
    <w:rsid w:val="006D4BD0"/>
    <w:rsid w:val="006D55B1"/>
    <w:rsid w:val="006D5FDA"/>
    <w:rsid w:val="006D66D0"/>
    <w:rsid w:val="006D7D25"/>
    <w:rsid w:val="006E1879"/>
    <w:rsid w:val="006E233E"/>
    <w:rsid w:val="006E3F84"/>
    <w:rsid w:val="006E58DB"/>
    <w:rsid w:val="006E7B06"/>
    <w:rsid w:val="006F058F"/>
    <w:rsid w:val="006F134F"/>
    <w:rsid w:val="006F1F15"/>
    <w:rsid w:val="006F21EC"/>
    <w:rsid w:val="006F269B"/>
    <w:rsid w:val="006F5634"/>
    <w:rsid w:val="00701A09"/>
    <w:rsid w:val="007025C1"/>
    <w:rsid w:val="007036AE"/>
    <w:rsid w:val="00704C4B"/>
    <w:rsid w:val="007053EE"/>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2AFF"/>
    <w:rsid w:val="007834E1"/>
    <w:rsid w:val="00785695"/>
    <w:rsid w:val="00786EA4"/>
    <w:rsid w:val="0079263F"/>
    <w:rsid w:val="00795089"/>
    <w:rsid w:val="00796EF7"/>
    <w:rsid w:val="007979DC"/>
    <w:rsid w:val="007A0C84"/>
    <w:rsid w:val="007A2D75"/>
    <w:rsid w:val="007A4662"/>
    <w:rsid w:val="007A4E05"/>
    <w:rsid w:val="007A53BD"/>
    <w:rsid w:val="007A5D0F"/>
    <w:rsid w:val="007A5DEA"/>
    <w:rsid w:val="007A5F92"/>
    <w:rsid w:val="007A742A"/>
    <w:rsid w:val="007B0147"/>
    <w:rsid w:val="007B46E5"/>
    <w:rsid w:val="007B5848"/>
    <w:rsid w:val="007B59DA"/>
    <w:rsid w:val="007B6462"/>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1D0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00B1"/>
    <w:rsid w:val="00821569"/>
    <w:rsid w:val="00822036"/>
    <w:rsid w:val="008226E5"/>
    <w:rsid w:val="008257E8"/>
    <w:rsid w:val="00826B6A"/>
    <w:rsid w:val="00826BC7"/>
    <w:rsid w:val="00833BDB"/>
    <w:rsid w:val="00835B7C"/>
    <w:rsid w:val="00835C42"/>
    <w:rsid w:val="00835C5B"/>
    <w:rsid w:val="00842071"/>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76E0B"/>
    <w:rsid w:val="00880B94"/>
    <w:rsid w:val="00880BFE"/>
    <w:rsid w:val="0088387D"/>
    <w:rsid w:val="00886E20"/>
    <w:rsid w:val="00886E6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87A8B"/>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3F3A"/>
    <w:rsid w:val="00A14526"/>
    <w:rsid w:val="00A15443"/>
    <w:rsid w:val="00A1597C"/>
    <w:rsid w:val="00A1701D"/>
    <w:rsid w:val="00A1774F"/>
    <w:rsid w:val="00A22CED"/>
    <w:rsid w:val="00A23808"/>
    <w:rsid w:val="00A26180"/>
    <w:rsid w:val="00A27545"/>
    <w:rsid w:val="00A319DE"/>
    <w:rsid w:val="00A32045"/>
    <w:rsid w:val="00A325C4"/>
    <w:rsid w:val="00A35E00"/>
    <w:rsid w:val="00A36938"/>
    <w:rsid w:val="00A36C6A"/>
    <w:rsid w:val="00A40098"/>
    <w:rsid w:val="00A402CF"/>
    <w:rsid w:val="00A40A00"/>
    <w:rsid w:val="00A40E75"/>
    <w:rsid w:val="00A4102E"/>
    <w:rsid w:val="00A4309A"/>
    <w:rsid w:val="00A43E3B"/>
    <w:rsid w:val="00A44395"/>
    <w:rsid w:val="00A478C5"/>
    <w:rsid w:val="00A51F3B"/>
    <w:rsid w:val="00A536CC"/>
    <w:rsid w:val="00A541F0"/>
    <w:rsid w:val="00A545C7"/>
    <w:rsid w:val="00A55E69"/>
    <w:rsid w:val="00A56DA5"/>
    <w:rsid w:val="00A573B3"/>
    <w:rsid w:val="00A617C1"/>
    <w:rsid w:val="00A61908"/>
    <w:rsid w:val="00A65088"/>
    <w:rsid w:val="00A660C5"/>
    <w:rsid w:val="00A66B91"/>
    <w:rsid w:val="00A67D35"/>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61E"/>
    <w:rsid w:val="00AA0D3F"/>
    <w:rsid w:val="00AA1DB9"/>
    <w:rsid w:val="00AA3894"/>
    <w:rsid w:val="00AA4F06"/>
    <w:rsid w:val="00AA7554"/>
    <w:rsid w:val="00AB0C5A"/>
    <w:rsid w:val="00AB3B3F"/>
    <w:rsid w:val="00AB3D45"/>
    <w:rsid w:val="00AB48ED"/>
    <w:rsid w:val="00AB5767"/>
    <w:rsid w:val="00AB5C5C"/>
    <w:rsid w:val="00AB6A70"/>
    <w:rsid w:val="00AB6BDD"/>
    <w:rsid w:val="00AC00B6"/>
    <w:rsid w:val="00AC0A48"/>
    <w:rsid w:val="00AC10D3"/>
    <w:rsid w:val="00AC1ABC"/>
    <w:rsid w:val="00AC401E"/>
    <w:rsid w:val="00AC4501"/>
    <w:rsid w:val="00AC4E77"/>
    <w:rsid w:val="00AC7CFA"/>
    <w:rsid w:val="00AD4A16"/>
    <w:rsid w:val="00AD54A7"/>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5847"/>
    <w:rsid w:val="00B17689"/>
    <w:rsid w:val="00B20E88"/>
    <w:rsid w:val="00B212A7"/>
    <w:rsid w:val="00B21D9D"/>
    <w:rsid w:val="00B2292C"/>
    <w:rsid w:val="00B23014"/>
    <w:rsid w:val="00B2342E"/>
    <w:rsid w:val="00B24C89"/>
    <w:rsid w:val="00B2600F"/>
    <w:rsid w:val="00B2607F"/>
    <w:rsid w:val="00B30285"/>
    <w:rsid w:val="00B30AE0"/>
    <w:rsid w:val="00B3544D"/>
    <w:rsid w:val="00B35945"/>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00D0"/>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59E"/>
    <w:rsid w:val="00C17B10"/>
    <w:rsid w:val="00C200C1"/>
    <w:rsid w:val="00C20AE4"/>
    <w:rsid w:val="00C224E9"/>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5CB6"/>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409"/>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2DE"/>
    <w:rsid w:val="00CF2319"/>
    <w:rsid w:val="00CF35D0"/>
    <w:rsid w:val="00CF4827"/>
    <w:rsid w:val="00CF4940"/>
    <w:rsid w:val="00CF55F6"/>
    <w:rsid w:val="00CF62FD"/>
    <w:rsid w:val="00D01307"/>
    <w:rsid w:val="00D01572"/>
    <w:rsid w:val="00D01B75"/>
    <w:rsid w:val="00D02370"/>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46D4"/>
    <w:rsid w:val="00D44A1A"/>
    <w:rsid w:val="00D459B8"/>
    <w:rsid w:val="00D461E7"/>
    <w:rsid w:val="00D465F2"/>
    <w:rsid w:val="00D4710A"/>
    <w:rsid w:val="00D5182E"/>
    <w:rsid w:val="00D51EF1"/>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A1D"/>
    <w:rsid w:val="00DA7CA1"/>
    <w:rsid w:val="00DA7CBB"/>
    <w:rsid w:val="00DB0D04"/>
    <w:rsid w:val="00DB21A6"/>
    <w:rsid w:val="00DB31B4"/>
    <w:rsid w:val="00DC0C3F"/>
    <w:rsid w:val="00DC17E0"/>
    <w:rsid w:val="00DC1F14"/>
    <w:rsid w:val="00DC69CF"/>
    <w:rsid w:val="00DC6E90"/>
    <w:rsid w:val="00DD255C"/>
    <w:rsid w:val="00DD2D4B"/>
    <w:rsid w:val="00DD3079"/>
    <w:rsid w:val="00DD3423"/>
    <w:rsid w:val="00DD3CE0"/>
    <w:rsid w:val="00DD63C7"/>
    <w:rsid w:val="00DD67BB"/>
    <w:rsid w:val="00DD7E59"/>
    <w:rsid w:val="00DE06A0"/>
    <w:rsid w:val="00DE06A9"/>
    <w:rsid w:val="00DE0A76"/>
    <w:rsid w:val="00DE23FD"/>
    <w:rsid w:val="00DE2549"/>
    <w:rsid w:val="00DE36E4"/>
    <w:rsid w:val="00DE49EF"/>
    <w:rsid w:val="00DE5078"/>
    <w:rsid w:val="00DE5E17"/>
    <w:rsid w:val="00DF123A"/>
    <w:rsid w:val="00DF5534"/>
    <w:rsid w:val="00DF6947"/>
    <w:rsid w:val="00DF7B7B"/>
    <w:rsid w:val="00E00064"/>
    <w:rsid w:val="00E0006B"/>
    <w:rsid w:val="00E00140"/>
    <w:rsid w:val="00E01A8A"/>
    <w:rsid w:val="00E01F66"/>
    <w:rsid w:val="00E04293"/>
    <w:rsid w:val="00E059B3"/>
    <w:rsid w:val="00E1088F"/>
    <w:rsid w:val="00E111F2"/>
    <w:rsid w:val="00E126D9"/>
    <w:rsid w:val="00E134BC"/>
    <w:rsid w:val="00E13D2B"/>
    <w:rsid w:val="00E155DE"/>
    <w:rsid w:val="00E15E7F"/>
    <w:rsid w:val="00E164DD"/>
    <w:rsid w:val="00E16736"/>
    <w:rsid w:val="00E233E0"/>
    <w:rsid w:val="00E255D6"/>
    <w:rsid w:val="00E25CC6"/>
    <w:rsid w:val="00E26647"/>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1A11"/>
    <w:rsid w:val="00EB49F1"/>
    <w:rsid w:val="00EB6084"/>
    <w:rsid w:val="00EB67AD"/>
    <w:rsid w:val="00EB69AD"/>
    <w:rsid w:val="00EC2DB6"/>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1D5C"/>
    <w:rsid w:val="00EF2128"/>
    <w:rsid w:val="00EF2A43"/>
    <w:rsid w:val="00EF33B6"/>
    <w:rsid w:val="00EF3481"/>
    <w:rsid w:val="00EF3CAE"/>
    <w:rsid w:val="00EF6D22"/>
    <w:rsid w:val="00EF7E86"/>
    <w:rsid w:val="00EF7F25"/>
    <w:rsid w:val="00F0007D"/>
    <w:rsid w:val="00F00682"/>
    <w:rsid w:val="00F02AC7"/>
    <w:rsid w:val="00F02C70"/>
    <w:rsid w:val="00F04130"/>
    <w:rsid w:val="00F07328"/>
    <w:rsid w:val="00F10939"/>
    <w:rsid w:val="00F11476"/>
    <w:rsid w:val="00F12006"/>
    <w:rsid w:val="00F1305B"/>
    <w:rsid w:val="00F131F1"/>
    <w:rsid w:val="00F135E0"/>
    <w:rsid w:val="00F13B95"/>
    <w:rsid w:val="00F1798E"/>
    <w:rsid w:val="00F211F4"/>
    <w:rsid w:val="00F21E95"/>
    <w:rsid w:val="00F23A6D"/>
    <w:rsid w:val="00F2427F"/>
    <w:rsid w:val="00F24C5D"/>
    <w:rsid w:val="00F25D24"/>
    <w:rsid w:val="00F27CE0"/>
    <w:rsid w:val="00F31526"/>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65D18"/>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0B92"/>
    <w:rsid w:val="00F92E39"/>
    <w:rsid w:val="00F934B0"/>
    <w:rsid w:val="00F9386E"/>
    <w:rsid w:val="00F95B61"/>
    <w:rsid w:val="00F96136"/>
    <w:rsid w:val="00F97344"/>
    <w:rsid w:val="00F973D7"/>
    <w:rsid w:val="00F97E2B"/>
    <w:rsid w:val="00FA0620"/>
    <w:rsid w:val="00FA1779"/>
    <w:rsid w:val="00FA1DBB"/>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3D18"/>
    <w:rsid w:val="00FD5678"/>
    <w:rsid w:val="00FD69BF"/>
    <w:rsid w:val="00FD6D26"/>
    <w:rsid w:val="00FD7CCA"/>
    <w:rsid w:val="00FE02E4"/>
    <w:rsid w:val="00FE1588"/>
    <w:rsid w:val="00FE187F"/>
    <w:rsid w:val="00FE19B9"/>
    <w:rsid w:val="00FE2217"/>
    <w:rsid w:val="00FE29F9"/>
    <w:rsid w:val="00FE2E1E"/>
    <w:rsid w:val="00FE345C"/>
    <w:rsid w:val="00FE4CBC"/>
    <w:rsid w:val="00FE5463"/>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04C195FC-B834-4569-9F9A-D7D28090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78093E"/>
  </w:style>
  <w:style w:type="paragraph" w:customStyle="1" w:styleId="Normal0">
    <w:name w:val="Normal0"/>
    <w:qFormat/>
    <w:rsid w:val="002B63F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6011049">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89296024">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7455214">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1910353">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0722403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8201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8032202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7198205">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77670101">
      <w:bodyDiv w:val="1"/>
      <w:marLeft w:val="0"/>
      <w:marRight w:val="0"/>
      <w:marTop w:val="0"/>
      <w:marBottom w:val="0"/>
      <w:divBdr>
        <w:top w:val="none" w:sz="0" w:space="0" w:color="auto"/>
        <w:left w:val="none" w:sz="0" w:space="0" w:color="auto"/>
        <w:bottom w:val="none" w:sz="0" w:space="0" w:color="auto"/>
        <w:right w:val="none" w:sz="0" w:space="0" w:color="auto"/>
      </w:divBdr>
    </w:div>
    <w:div w:id="1778328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lentine.vialis@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aura.amorosi@teamlewi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515CB507-9CD1-4E84-9216-802E74AE8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613</Words>
  <Characters>3496</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4101</CharactersWithSpaces>
  <SharedDoc>false</SharedDoc>
  <HLinks>
    <vt:vector size="12" baseType="variant">
      <vt:variant>
        <vt:i4>4522036</vt:i4>
      </vt:variant>
      <vt:variant>
        <vt:i4>3</vt:i4>
      </vt:variant>
      <vt:variant>
        <vt:i4>0</vt:i4>
      </vt:variant>
      <vt:variant>
        <vt:i4>5</vt:i4>
      </vt:variant>
      <vt:variant>
        <vt:lpwstr>mailto:valentine.vialis@sennheiser.com</vt:lpwstr>
      </vt:variant>
      <vt:variant>
        <vt:lpwstr/>
      </vt:variant>
      <vt:variant>
        <vt:i4>5374071</vt:i4>
      </vt:variant>
      <vt:variant>
        <vt:i4>0</vt:i4>
      </vt:variant>
      <vt:variant>
        <vt:i4>0</vt:i4>
      </vt:variant>
      <vt:variant>
        <vt:i4>5</vt:i4>
      </vt:variant>
      <vt:variant>
        <vt:lpwstr>mailto:julien.v@marie-antoinette.fr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51</cp:revision>
  <cp:lastPrinted>2023-03-08T23:24:00Z</cp:lastPrinted>
  <dcterms:created xsi:type="dcterms:W3CDTF">2023-04-14T00:21:00Z</dcterms:created>
  <dcterms:modified xsi:type="dcterms:W3CDTF">2024-10-02T13:31:00Z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